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Lamoille Family Center Board of Directors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Agenda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Wednesday, May 27, 2020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Board Meeting 5:00-7:00 P.M. (Virtual</w:t>
      </w:r>
      <w:r>
        <w:rPr>
          <w:rFonts w:ascii="Times New Roman" w:hAnsi="Times New Roman"/>
          <w:sz w:val="28"/>
          <w:szCs w:val="28"/>
          <w:rtl w:val="0"/>
          <w:lang w:val="en-US"/>
        </w:rPr>
        <w:t>)</w:t>
      </w:r>
    </w:p>
    <w:p>
      <w:pPr>
        <w:pStyle w:val="Body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Board Members: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Marilyn May, Interim Chair; Brenda Christie, Secretary; Cajsa Schumacher, Treasurer; Eileen Paus, Sandy Paquette, Adam Lory, Reeva Murphy, Catherine Gallagher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  <w:r>
        <w:rPr>
          <w:rFonts w:ascii="Times New Roman" w:hAnsi="Times New Roman"/>
          <w:b w:val="1"/>
          <w:bCs w:val="1"/>
          <w:i w:val="1"/>
          <w:iCs w:val="1"/>
          <w:sz w:val="28"/>
          <w:szCs w:val="28"/>
          <w:rtl w:val="0"/>
          <w:lang w:val="en-US"/>
        </w:rPr>
        <w:t>This will be a virtual meeting. From any computer or phone, you can connect with this link: Join Zoom Meeting: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 xml:space="preserve"> </w:t>
      </w:r>
    </w:p>
    <w:p>
      <w:pPr>
        <w:pStyle w:val="Body"/>
        <w:jc w:val="left"/>
        <w:rPr>
          <w:rFonts w:ascii="Times New Roman" w:cs="Times New Roman" w:hAnsi="Times New Roman" w:eastAsia="Times New Roman"/>
          <w:i w:val="1"/>
          <w:iCs w:val="1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https:.//zoomus/j/742620408</w:t>
        <w:tab/>
        <w:tab/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Meeting ID: 742 620 408 #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numPr>
          <w:ilvl w:val="0"/>
          <w:numId w:val="2"/>
        </w:numPr>
        <w:jc w:val="lef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Approval of minutes from 4/22/2020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2.    (Dean) Financial Report/FY 21 Budget update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3.    (Floyd) Executive Director Report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4.    (Julia) Development Update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5.    Annual Meeting Update/Planning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6.    Old Business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a. Recruiting incentive vote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b. Thank you cards for donors?</w:t>
      </w:r>
    </w:p>
    <w:p>
      <w:pPr>
        <w:pStyle w:val="Body"/>
        <w:jc w:val="lef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p>
      <w:pPr>
        <w:pStyle w:val="Body"/>
        <w:jc w:val="left"/>
      </w:pPr>
      <w:r>
        <w:rPr>
          <w:rFonts w:ascii="Times New Roman" w:cs="Times New Roman" w:hAnsi="Times New Roman" w:eastAsia="Times New Roman"/>
          <w:sz w:val="28"/>
          <w:szCs w:val="28"/>
        </w:rPr>
        <w:tab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